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590AE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color w:val="323232"/>
          <w:lang w:eastAsia="nl-NL"/>
        </w:rPr>
        <w:t xml:space="preserve">Op vrijdag 8 december 2017 a.s. vindt de landelijke </w:t>
      </w:r>
      <w:proofErr w:type="spellStart"/>
      <w:r w:rsidRPr="001023F0">
        <w:rPr>
          <w:rFonts w:ascii="Arial" w:hAnsi="Arial" w:cs="Arial"/>
          <w:color w:val="323232"/>
          <w:lang w:eastAsia="nl-NL"/>
        </w:rPr>
        <w:t>Supervisorendag</w:t>
      </w:r>
      <w:proofErr w:type="spellEnd"/>
      <w:r w:rsidRPr="001023F0">
        <w:rPr>
          <w:rFonts w:ascii="Arial" w:hAnsi="Arial" w:cs="Arial"/>
          <w:color w:val="323232"/>
          <w:lang w:eastAsia="nl-NL"/>
        </w:rPr>
        <w:t xml:space="preserve"> plaats. Het thema van deze dag is: ‘</w:t>
      </w:r>
      <w:r w:rsidRPr="001023F0">
        <w:rPr>
          <w:rFonts w:ascii="Arial" w:hAnsi="Arial" w:cs="Arial"/>
          <w:b/>
          <w:bCs/>
          <w:color w:val="323232"/>
          <w:lang w:eastAsia="nl-NL"/>
        </w:rPr>
        <w:t>Superviseren van casuïstiek volgens richtlijnen’</w:t>
      </w:r>
      <w:r w:rsidRPr="001023F0">
        <w:rPr>
          <w:rFonts w:ascii="Arial" w:hAnsi="Arial" w:cs="Arial"/>
          <w:color w:val="323232"/>
          <w:lang w:eastAsia="nl-NL"/>
        </w:rPr>
        <w:t>.</w:t>
      </w:r>
    </w:p>
    <w:p w14:paraId="026C56E8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color w:val="323232"/>
          <w:lang w:eastAsia="nl-NL"/>
        </w:rPr>
        <w:t>Bij het superviseren voor de BAPD komen ook uw eigen thema’s en dilemma’s in diagnostische processen terug. De richtlijnen van de beroepsvereniging geven een kader waarbinnen u zich kunt ontwikkelen als clinicus, maar ze kunnen ook als knellend ervaren worden. Uw wijze van superviseren wordt onder andere bepaald door uw eigen voorkeuren, ervaringen en omgang met richtlijnen.</w:t>
      </w:r>
    </w:p>
    <w:p w14:paraId="114EA0C8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color w:val="323232"/>
          <w:lang w:eastAsia="nl-NL"/>
        </w:rPr>
        <w:t>In deze middag bespreken we een analysekader dat u kunt inzetten om te reflecteren op wat er bij de supervisant en uzelf in de casuïstiek plaatsvindt. Vervolgens bespreken we hoe u dit analysekader kunt gebruiken in de supervisie.</w:t>
      </w:r>
    </w:p>
    <w:p w14:paraId="107AC95D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color w:val="323232"/>
          <w:lang w:eastAsia="nl-NL"/>
        </w:rPr>
        <w:t> </w:t>
      </w:r>
    </w:p>
    <w:p w14:paraId="518BC1D0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b/>
          <w:bCs/>
          <w:color w:val="323232"/>
          <w:lang w:eastAsia="nl-NL"/>
        </w:rPr>
        <w:t>Programma</w:t>
      </w:r>
    </w:p>
    <w:p w14:paraId="799717E9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color w:val="323232"/>
          <w:lang w:eastAsia="nl-NL"/>
        </w:rPr>
        <w:t>13.30 – 14.00 Ontvangst</w:t>
      </w:r>
      <w:r w:rsidRPr="001023F0">
        <w:rPr>
          <w:rFonts w:ascii="Arial" w:hAnsi="Arial" w:cs="Arial"/>
          <w:color w:val="323232"/>
          <w:lang w:eastAsia="nl-NL"/>
        </w:rPr>
        <w:br/>
        <w:t>14.00 – 14.15 Mededelingen van de BAPD-Commissie</w:t>
      </w:r>
      <w:r w:rsidRPr="001023F0">
        <w:rPr>
          <w:rFonts w:ascii="Arial" w:hAnsi="Arial" w:cs="Arial"/>
          <w:color w:val="323232"/>
          <w:lang w:eastAsia="nl-NL"/>
        </w:rPr>
        <w:br/>
        <w:t>14.15 – 15.00 Bespreken analyse kader</w:t>
      </w:r>
      <w:r w:rsidRPr="001023F0">
        <w:rPr>
          <w:rFonts w:ascii="Arial" w:hAnsi="Arial" w:cs="Arial"/>
          <w:color w:val="323232"/>
          <w:lang w:eastAsia="nl-NL"/>
        </w:rPr>
        <w:br/>
        <w:t>15.00 – 15.30 In subgroepen: Analyseren van casuïstiek</w:t>
      </w:r>
    </w:p>
    <w:p w14:paraId="347D2D32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color w:val="323232"/>
          <w:lang w:eastAsia="nl-NL"/>
        </w:rPr>
        <w:t>15.30 – 15.45 Plenaire nabespreking</w:t>
      </w:r>
    </w:p>
    <w:p w14:paraId="413BB234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color w:val="323232"/>
          <w:lang w:eastAsia="nl-NL"/>
        </w:rPr>
        <w:t>15.45 – 16.15 In subgroepen: Toepassen van analysekader in supervisie</w:t>
      </w:r>
      <w:r w:rsidRPr="001023F0">
        <w:rPr>
          <w:rFonts w:ascii="Arial" w:hAnsi="Arial" w:cs="Arial"/>
          <w:color w:val="323232"/>
          <w:lang w:eastAsia="nl-NL"/>
        </w:rPr>
        <w:br/>
        <w:t>16.15 – 16.</w:t>
      </w:r>
      <w:bookmarkStart w:id="0" w:name="_GoBack"/>
      <w:bookmarkEnd w:id="0"/>
      <w:r w:rsidRPr="001023F0">
        <w:rPr>
          <w:rFonts w:ascii="Arial" w:hAnsi="Arial" w:cs="Arial"/>
          <w:color w:val="323232"/>
          <w:lang w:eastAsia="nl-NL"/>
        </w:rPr>
        <w:t>30 Plenaire nabespreking</w:t>
      </w:r>
      <w:r w:rsidRPr="001023F0">
        <w:rPr>
          <w:rFonts w:ascii="Arial" w:hAnsi="Arial" w:cs="Arial"/>
          <w:color w:val="323232"/>
          <w:lang w:eastAsia="nl-NL"/>
        </w:rPr>
        <w:br/>
        <w:t xml:space="preserve">16.30 – 17.00 </w:t>
      </w:r>
      <w:proofErr w:type="gramStart"/>
      <w:r w:rsidRPr="001023F0">
        <w:rPr>
          <w:rFonts w:ascii="Arial" w:hAnsi="Arial" w:cs="Arial"/>
          <w:color w:val="323232"/>
          <w:lang w:eastAsia="nl-NL"/>
        </w:rPr>
        <w:t>Afsluiting /</w:t>
      </w:r>
      <w:proofErr w:type="gramEnd"/>
      <w:r w:rsidRPr="001023F0">
        <w:rPr>
          <w:rFonts w:ascii="Arial" w:hAnsi="Arial" w:cs="Arial"/>
          <w:color w:val="323232"/>
          <w:lang w:eastAsia="nl-NL"/>
        </w:rPr>
        <w:t xml:space="preserve"> Netwerkborrel</w:t>
      </w:r>
    </w:p>
    <w:p w14:paraId="2A3042F8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b/>
          <w:bCs/>
          <w:color w:val="323232"/>
          <w:lang w:eastAsia="nl-NL"/>
        </w:rPr>
        <w:t>Spreker </w:t>
      </w:r>
      <w:r w:rsidRPr="001023F0">
        <w:rPr>
          <w:rFonts w:ascii="Arial" w:hAnsi="Arial" w:cs="Arial"/>
          <w:color w:val="323232"/>
          <w:lang w:eastAsia="nl-NL"/>
        </w:rPr>
        <w:t>is  </w:t>
      </w:r>
      <w:hyperlink r:id="rId5" w:tgtFrame="_blank" w:history="1">
        <w:r w:rsidRPr="001023F0">
          <w:rPr>
            <w:rFonts w:ascii="Arial" w:hAnsi="Arial" w:cs="Arial"/>
            <w:color w:val="0099B4"/>
            <w:lang w:eastAsia="nl-NL"/>
          </w:rPr>
          <w:t>dr. Anita Blonk</w:t>
        </w:r>
      </w:hyperlink>
    </w:p>
    <w:p w14:paraId="1885E1EA" w14:textId="77777777" w:rsidR="001023F0" w:rsidRPr="001023F0" w:rsidRDefault="001023F0" w:rsidP="001023F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323232"/>
          <w:lang w:eastAsia="nl-NL"/>
        </w:rPr>
      </w:pPr>
      <w:r w:rsidRPr="001023F0">
        <w:rPr>
          <w:rFonts w:ascii="Arial" w:eastAsia="Times New Roman" w:hAnsi="Arial" w:cs="Arial"/>
          <w:color w:val="323232"/>
          <w:lang w:eastAsia="nl-NL"/>
        </w:rPr>
        <w:t>Orthopedagoog-</w:t>
      </w:r>
      <w:proofErr w:type="gramStart"/>
      <w:r w:rsidRPr="001023F0">
        <w:rPr>
          <w:rFonts w:ascii="Arial" w:eastAsia="Times New Roman" w:hAnsi="Arial" w:cs="Arial"/>
          <w:color w:val="323232"/>
          <w:lang w:eastAsia="nl-NL"/>
        </w:rPr>
        <w:t>Generalist /</w:t>
      </w:r>
      <w:proofErr w:type="gramEnd"/>
      <w:r w:rsidRPr="001023F0">
        <w:rPr>
          <w:rFonts w:ascii="Arial" w:eastAsia="Times New Roman" w:hAnsi="Arial" w:cs="Arial"/>
          <w:color w:val="323232"/>
          <w:lang w:eastAsia="nl-NL"/>
        </w:rPr>
        <w:t xml:space="preserve"> Kinder-&amp; Jeugd Psycholoog NIP /SKJ-Post-Master Pedagoog / Supervisor NIP &amp; NVO</w:t>
      </w:r>
    </w:p>
    <w:p w14:paraId="63387BDD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b/>
          <w:bCs/>
          <w:color w:val="323232"/>
          <w:lang w:eastAsia="nl-NL"/>
        </w:rPr>
        <w:t>Tarieven</w:t>
      </w:r>
    </w:p>
    <w:p w14:paraId="08F4AD6C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color w:val="323232"/>
          <w:lang w:eastAsia="nl-NL"/>
        </w:rPr>
        <w:t>NIP-lid &amp; BAPD-supervisor: € 50,-</w:t>
      </w:r>
      <w:r w:rsidRPr="001023F0">
        <w:rPr>
          <w:rFonts w:ascii="Arial" w:hAnsi="Arial" w:cs="Arial"/>
          <w:color w:val="323232"/>
          <w:lang w:eastAsia="nl-NL"/>
        </w:rPr>
        <w:br/>
        <w:t>Niet-NIP-lid &amp; BAPD-</w:t>
      </w:r>
      <w:proofErr w:type="gramStart"/>
      <w:r w:rsidRPr="001023F0">
        <w:rPr>
          <w:rFonts w:ascii="Arial" w:hAnsi="Arial" w:cs="Arial"/>
          <w:color w:val="323232"/>
          <w:lang w:eastAsia="nl-NL"/>
        </w:rPr>
        <w:t>supervisor:  €</w:t>
      </w:r>
      <w:proofErr w:type="gramEnd"/>
      <w:r w:rsidRPr="001023F0">
        <w:rPr>
          <w:rFonts w:ascii="Arial" w:hAnsi="Arial" w:cs="Arial"/>
          <w:color w:val="323232"/>
          <w:lang w:eastAsia="nl-NL"/>
        </w:rPr>
        <w:t xml:space="preserve"> 100,-</w:t>
      </w:r>
      <w:r w:rsidRPr="001023F0">
        <w:rPr>
          <w:rFonts w:ascii="Arial" w:hAnsi="Arial" w:cs="Arial"/>
          <w:color w:val="323232"/>
          <w:lang w:eastAsia="nl-NL"/>
        </w:rPr>
        <w:br/>
        <w:t>Let op; genoemde bedragen zijn </w:t>
      </w:r>
      <w:r w:rsidRPr="001023F0">
        <w:rPr>
          <w:rFonts w:ascii="Arial" w:hAnsi="Arial" w:cs="Arial"/>
          <w:i/>
          <w:iCs/>
          <w:color w:val="323232"/>
          <w:lang w:eastAsia="nl-NL"/>
        </w:rPr>
        <w:t>exclusief</w:t>
      </w:r>
      <w:r w:rsidRPr="001023F0">
        <w:rPr>
          <w:rFonts w:ascii="Arial" w:hAnsi="Arial" w:cs="Arial"/>
          <w:color w:val="323232"/>
          <w:lang w:eastAsia="nl-NL"/>
        </w:rPr>
        <w:t> 21% BTW.</w:t>
      </w:r>
    </w:p>
    <w:p w14:paraId="2DADBD6F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b/>
          <w:bCs/>
          <w:color w:val="323232"/>
          <w:lang w:eastAsia="nl-NL"/>
        </w:rPr>
        <w:t>Accreditatie</w:t>
      </w:r>
      <w:r w:rsidRPr="001023F0">
        <w:rPr>
          <w:rFonts w:ascii="Arial" w:hAnsi="Arial" w:cs="Arial"/>
          <w:b/>
          <w:bCs/>
          <w:i/>
          <w:iCs/>
          <w:color w:val="323232"/>
          <w:lang w:eastAsia="nl-NL"/>
        </w:rPr>
        <w:t>: </w:t>
      </w:r>
      <w:r w:rsidRPr="001023F0">
        <w:rPr>
          <w:rFonts w:ascii="Arial" w:hAnsi="Arial" w:cs="Arial"/>
          <w:color w:val="323232"/>
          <w:lang w:eastAsia="nl-NL"/>
        </w:rPr>
        <w:t>Accreditatie wordt aangevraagd voor NIP-registraties en BIG (</w:t>
      </w:r>
      <w:proofErr w:type="spellStart"/>
      <w:r w:rsidRPr="001023F0">
        <w:rPr>
          <w:rFonts w:ascii="Arial" w:hAnsi="Arial" w:cs="Arial"/>
          <w:color w:val="323232"/>
          <w:lang w:eastAsia="nl-NL"/>
        </w:rPr>
        <w:t>FGzPt</w:t>
      </w:r>
      <w:proofErr w:type="spellEnd"/>
      <w:r w:rsidRPr="001023F0">
        <w:rPr>
          <w:rFonts w:ascii="Arial" w:hAnsi="Arial" w:cs="Arial"/>
          <w:color w:val="323232"/>
          <w:lang w:eastAsia="nl-NL"/>
        </w:rPr>
        <w:t>)</w:t>
      </w:r>
    </w:p>
    <w:p w14:paraId="7D4923D0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b/>
          <w:bCs/>
          <w:color w:val="323232"/>
          <w:lang w:eastAsia="nl-NL"/>
        </w:rPr>
        <w:t>Locatie</w:t>
      </w:r>
      <w:r w:rsidRPr="001023F0">
        <w:rPr>
          <w:rFonts w:ascii="Arial" w:hAnsi="Arial" w:cs="Arial"/>
          <w:b/>
          <w:bCs/>
          <w:i/>
          <w:iCs/>
          <w:color w:val="323232"/>
          <w:lang w:eastAsia="nl-NL"/>
        </w:rPr>
        <w:t>: </w:t>
      </w:r>
      <w:proofErr w:type="spellStart"/>
      <w:r w:rsidRPr="001023F0">
        <w:rPr>
          <w:rFonts w:ascii="Arial" w:hAnsi="Arial" w:cs="Arial"/>
          <w:i/>
          <w:iCs/>
          <w:color w:val="323232"/>
          <w:lang w:eastAsia="nl-NL"/>
        </w:rPr>
        <w:t>Social</w:t>
      </w:r>
      <w:proofErr w:type="spellEnd"/>
      <w:r w:rsidRPr="001023F0">
        <w:rPr>
          <w:rFonts w:ascii="Arial" w:hAnsi="Arial" w:cs="Arial"/>
          <w:i/>
          <w:iCs/>
          <w:color w:val="323232"/>
          <w:lang w:eastAsia="nl-NL"/>
        </w:rPr>
        <w:t xml:space="preserve"> Impact </w:t>
      </w:r>
      <w:proofErr w:type="spellStart"/>
      <w:r w:rsidRPr="001023F0">
        <w:rPr>
          <w:rFonts w:ascii="Arial" w:hAnsi="Arial" w:cs="Arial"/>
          <w:i/>
          <w:iCs/>
          <w:color w:val="323232"/>
          <w:lang w:eastAsia="nl-NL"/>
        </w:rPr>
        <w:t>Factory</w:t>
      </w:r>
      <w:proofErr w:type="spellEnd"/>
      <w:r w:rsidRPr="001023F0">
        <w:rPr>
          <w:rFonts w:ascii="Arial" w:hAnsi="Arial" w:cs="Arial"/>
          <w:i/>
          <w:iCs/>
          <w:color w:val="323232"/>
          <w:lang w:eastAsia="nl-NL"/>
        </w:rPr>
        <w:t>,</w:t>
      </w:r>
      <w:r w:rsidRPr="001023F0">
        <w:rPr>
          <w:rFonts w:ascii="Arial" w:hAnsi="Arial" w:cs="Arial"/>
          <w:color w:val="323232"/>
          <w:lang w:eastAsia="nl-NL"/>
        </w:rPr>
        <w:t> Vredenburg 40, Utrecht (5 min lopen vanaf CS, zie </w:t>
      </w:r>
      <w:hyperlink r:id="rId6" w:tgtFrame="_blank" w:history="1">
        <w:r w:rsidRPr="001023F0">
          <w:rPr>
            <w:rFonts w:ascii="Arial" w:hAnsi="Arial" w:cs="Arial"/>
            <w:color w:val="0099B4"/>
            <w:lang w:eastAsia="nl-NL"/>
          </w:rPr>
          <w:t>route</w:t>
        </w:r>
      </w:hyperlink>
      <w:r w:rsidRPr="001023F0">
        <w:rPr>
          <w:rFonts w:ascii="Arial" w:hAnsi="Arial" w:cs="Arial"/>
          <w:color w:val="323232"/>
          <w:lang w:eastAsia="nl-NL"/>
        </w:rPr>
        <w:t>)</w:t>
      </w:r>
    </w:p>
    <w:p w14:paraId="79EFD041" w14:textId="77777777" w:rsidR="001023F0" w:rsidRPr="001023F0" w:rsidRDefault="001023F0" w:rsidP="001023F0">
      <w:pPr>
        <w:shd w:val="clear" w:color="auto" w:fill="FFFFFF"/>
        <w:spacing w:after="150"/>
        <w:rPr>
          <w:rFonts w:ascii="Arial" w:hAnsi="Arial" w:cs="Arial"/>
          <w:color w:val="323232"/>
          <w:lang w:eastAsia="nl-NL"/>
        </w:rPr>
      </w:pPr>
      <w:r w:rsidRPr="001023F0">
        <w:rPr>
          <w:rFonts w:ascii="Arial" w:hAnsi="Arial" w:cs="Arial"/>
          <w:color w:val="323232"/>
          <w:lang w:eastAsia="nl-NL"/>
        </w:rPr>
        <w:t xml:space="preserve">Als deelnemer van de Landelijke </w:t>
      </w:r>
      <w:proofErr w:type="spellStart"/>
      <w:r w:rsidRPr="001023F0">
        <w:rPr>
          <w:rFonts w:ascii="Arial" w:hAnsi="Arial" w:cs="Arial"/>
          <w:color w:val="323232"/>
          <w:lang w:eastAsia="nl-NL"/>
        </w:rPr>
        <w:t>Supervisoren</w:t>
      </w:r>
      <w:proofErr w:type="spellEnd"/>
      <w:r w:rsidRPr="001023F0">
        <w:rPr>
          <w:rFonts w:ascii="Arial" w:hAnsi="Arial" w:cs="Arial"/>
          <w:color w:val="323232"/>
          <w:lang w:eastAsia="nl-NL"/>
        </w:rPr>
        <w:t xml:space="preserve"> Dag BAPD, ontvangt u nu tijdelijk 20% korting op het boek </w:t>
      </w:r>
      <w:hyperlink r:id="rId7" w:history="1">
        <w:r w:rsidRPr="001023F0">
          <w:rPr>
            <w:rFonts w:ascii="Arial" w:hAnsi="Arial" w:cs="Arial"/>
            <w:i/>
            <w:iCs/>
            <w:color w:val="0099B4"/>
            <w:lang w:eastAsia="nl-NL"/>
          </w:rPr>
          <w:t xml:space="preserve">De diagnostische cyclus in de praktijk. Casuïstiek, achtergronden, beschouwingen en </w:t>
        </w:r>
        <w:proofErr w:type="spellStart"/>
        <w:r w:rsidRPr="001023F0">
          <w:rPr>
            <w:rFonts w:ascii="Arial" w:hAnsi="Arial" w:cs="Arial"/>
            <w:i/>
            <w:iCs/>
            <w:color w:val="0099B4"/>
            <w:lang w:eastAsia="nl-NL"/>
          </w:rPr>
          <w:t>context</w:t>
        </w:r>
      </w:hyperlink>
      <w:r w:rsidRPr="001023F0">
        <w:rPr>
          <w:rFonts w:ascii="Arial" w:hAnsi="Arial" w:cs="Arial"/>
          <w:color w:val="323232"/>
          <w:lang w:eastAsia="nl-NL"/>
        </w:rPr>
        <w:t>van</w:t>
      </w:r>
      <w:proofErr w:type="spellEnd"/>
      <w:r w:rsidRPr="001023F0">
        <w:rPr>
          <w:rFonts w:ascii="Arial" w:hAnsi="Arial" w:cs="Arial"/>
          <w:color w:val="323232"/>
          <w:lang w:eastAsia="nl-NL"/>
        </w:rPr>
        <w:t> </w:t>
      </w:r>
      <w:hyperlink r:id="rId8" w:history="1">
        <w:r w:rsidRPr="001023F0">
          <w:rPr>
            <w:rFonts w:ascii="Arial" w:hAnsi="Arial" w:cs="Arial"/>
            <w:color w:val="0099B4"/>
            <w:lang w:eastAsia="nl-NL"/>
          </w:rPr>
          <w:t>Eric E.J. De Bruyn </w:t>
        </w:r>
      </w:hyperlink>
      <w:r w:rsidRPr="001023F0">
        <w:rPr>
          <w:rFonts w:ascii="Arial" w:hAnsi="Arial" w:cs="Arial"/>
          <w:color w:val="323232"/>
          <w:lang w:eastAsia="nl-NL"/>
        </w:rPr>
        <w:t>en </w:t>
      </w:r>
      <w:hyperlink r:id="rId9" w:history="1">
        <w:r w:rsidRPr="001023F0">
          <w:rPr>
            <w:rFonts w:ascii="Arial" w:hAnsi="Arial" w:cs="Arial"/>
            <w:color w:val="0099B4"/>
            <w:lang w:eastAsia="nl-NL"/>
          </w:rPr>
          <w:t xml:space="preserve">A.J.J.M. </w:t>
        </w:r>
        <w:proofErr w:type="spellStart"/>
        <w:r w:rsidRPr="001023F0">
          <w:rPr>
            <w:rFonts w:ascii="Arial" w:hAnsi="Arial" w:cs="Arial"/>
            <w:color w:val="0099B4"/>
            <w:lang w:eastAsia="nl-NL"/>
          </w:rPr>
          <w:t>Ruijssenaars</w:t>
        </w:r>
        <w:proofErr w:type="spellEnd"/>
      </w:hyperlink>
      <w:r w:rsidRPr="001023F0">
        <w:rPr>
          <w:rFonts w:ascii="Arial" w:hAnsi="Arial" w:cs="Arial"/>
          <w:color w:val="323232"/>
          <w:lang w:eastAsia="nl-NL"/>
        </w:rPr>
        <w:t xml:space="preserve">.. Dit betekent dat u geen € 39,50 maar € 31,60 betaald. U ontvangt de actiecode bij de bevestiging van uw aanmelding voor de Landelijk </w:t>
      </w:r>
      <w:proofErr w:type="spellStart"/>
      <w:r w:rsidRPr="001023F0">
        <w:rPr>
          <w:rFonts w:ascii="Arial" w:hAnsi="Arial" w:cs="Arial"/>
          <w:color w:val="323232"/>
          <w:lang w:eastAsia="nl-NL"/>
        </w:rPr>
        <w:t>Supervisoren</w:t>
      </w:r>
      <w:proofErr w:type="spellEnd"/>
      <w:r w:rsidRPr="001023F0">
        <w:rPr>
          <w:rFonts w:ascii="Arial" w:hAnsi="Arial" w:cs="Arial"/>
          <w:color w:val="323232"/>
          <w:lang w:eastAsia="nl-NL"/>
        </w:rPr>
        <w:t xml:space="preserve"> Dag.</w:t>
      </w:r>
    </w:p>
    <w:p w14:paraId="00154AD3" w14:textId="77777777" w:rsidR="00F64E5D" w:rsidRPr="001023F0" w:rsidRDefault="001023F0"/>
    <w:sectPr w:rsidR="00F64E5D" w:rsidRPr="001023F0" w:rsidSect="00E567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467BE"/>
    <w:multiLevelType w:val="multilevel"/>
    <w:tmpl w:val="81F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0"/>
    <w:rsid w:val="001023F0"/>
    <w:rsid w:val="00D87157"/>
    <w:rsid w:val="00E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39B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023F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1023F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023F0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102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nkedin.com/in/anitablonk/" TargetMode="External"/><Relationship Id="rId6" Type="http://schemas.openxmlformats.org/officeDocument/2006/relationships/hyperlink" Target="https://sifutrecht.nl/routebeschrijving/" TargetMode="External"/><Relationship Id="rId7" Type="http://schemas.openxmlformats.org/officeDocument/2006/relationships/hyperlink" Target="https://www.bol.com/nl/p/de-diagnostische-cyclus-in-de-praktijk/9200000040952339/" TargetMode="External"/><Relationship Id="rId8" Type="http://schemas.openxmlformats.org/officeDocument/2006/relationships/hyperlink" Target="https://www.acco.be/nl-be/authors/9789462921689/AUT350/Eric-E-J--De-Bruyn" TargetMode="External"/><Relationship Id="rId9" Type="http://schemas.openxmlformats.org/officeDocument/2006/relationships/hyperlink" Target="https://www.acco.be/nl-be/authors/9789462921689/AUT1391/A-J-J-M--Ruijssenaar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2017</Characters>
  <Application>Microsoft Macintosh Word</Application>
  <DocSecurity>0</DocSecurity>
  <Lines>16</Lines>
  <Paragraphs>4</Paragraphs>
  <ScaleCrop>false</ScaleCrop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de Rooij</dc:creator>
  <cp:keywords/>
  <dc:description/>
  <cp:lastModifiedBy>Ruud de Rooij</cp:lastModifiedBy>
  <cp:revision>1</cp:revision>
  <dcterms:created xsi:type="dcterms:W3CDTF">2017-10-20T07:55:00Z</dcterms:created>
  <dcterms:modified xsi:type="dcterms:W3CDTF">2017-10-20T07:56:00Z</dcterms:modified>
</cp:coreProperties>
</file>